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85F5" w14:textId="77777777" w:rsidR="009E2E2A" w:rsidRDefault="009E2E2A" w:rsidP="008B7A76">
      <w:pPr>
        <w:rPr>
          <w:rFonts w:ascii="Times New Roman" w:hAnsi="Times New Roman"/>
          <w:b/>
        </w:rPr>
      </w:pPr>
    </w:p>
    <w:p w14:paraId="4715B9EC" w14:textId="3EC94193" w:rsidR="00F238EC" w:rsidRDefault="00F238EC" w:rsidP="008B7A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2844A15" wp14:editId="581AFD1E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7E55" w14:textId="77777777" w:rsidR="00F238EC" w:rsidRDefault="00F238EC" w:rsidP="008B7A76">
      <w:pPr>
        <w:rPr>
          <w:rFonts w:ascii="Times New Roman" w:hAnsi="Times New Roman"/>
          <w:b/>
        </w:rPr>
      </w:pPr>
    </w:p>
    <w:p w14:paraId="071D566E" w14:textId="77777777" w:rsidR="00F238EC" w:rsidRDefault="00F238EC" w:rsidP="008B7A76">
      <w:pPr>
        <w:rPr>
          <w:rFonts w:ascii="Times New Roman" w:hAnsi="Times New Roman"/>
          <w:b/>
        </w:rPr>
      </w:pPr>
    </w:p>
    <w:p w14:paraId="0B895B62" w14:textId="77777777" w:rsidR="00F238EC" w:rsidRDefault="00F238EC" w:rsidP="008B7A76">
      <w:pPr>
        <w:rPr>
          <w:rFonts w:ascii="Times New Roman" w:hAnsi="Times New Roman"/>
          <w:b/>
        </w:rPr>
      </w:pPr>
    </w:p>
    <w:p w14:paraId="2F837287" w14:textId="77777777" w:rsidR="00F238EC" w:rsidRDefault="00F238EC" w:rsidP="008B7A76">
      <w:pPr>
        <w:rPr>
          <w:rFonts w:ascii="Times New Roman" w:hAnsi="Times New Roman"/>
          <w:b/>
        </w:rPr>
      </w:pPr>
    </w:p>
    <w:p w14:paraId="60CD7A29" w14:textId="77777777" w:rsidR="00F238EC" w:rsidRDefault="00F238EC" w:rsidP="008B7A76">
      <w:pPr>
        <w:rPr>
          <w:rFonts w:ascii="Times New Roman" w:hAnsi="Times New Roman"/>
          <w:b/>
        </w:rPr>
      </w:pPr>
    </w:p>
    <w:p w14:paraId="45D45DEC" w14:textId="77777777" w:rsidR="00F238EC" w:rsidRDefault="00F238EC" w:rsidP="008B7A76">
      <w:pPr>
        <w:rPr>
          <w:rFonts w:ascii="Times New Roman" w:hAnsi="Times New Roman"/>
          <w:b/>
        </w:rPr>
      </w:pPr>
    </w:p>
    <w:p w14:paraId="7F23F734" w14:textId="77777777" w:rsidR="00F238EC" w:rsidRDefault="00F238EC" w:rsidP="008B7A76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</w:tblGrid>
      <w:tr w:rsidR="00F238EC" w:rsidRPr="00093CFC" w14:paraId="1B57B9F4" w14:textId="77777777" w:rsidTr="001A7CE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CF893E" w14:textId="77777777" w:rsidR="00F238EC" w:rsidRPr="00F238EC" w:rsidRDefault="00F238EC" w:rsidP="001A7CEF">
            <w:pPr>
              <w:rPr>
                <w:rFonts w:ascii="Times New Roman" w:hAnsi="Times New Roman"/>
                <w:b/>
              </w:rPr>
            </w:pPr>
            <w:r w:rsidRPr="00F238EC">
              <w:rPr>
                <w:rFonts w:ascii="Times New Roman" w:hAnsi="Times New Roman"/>
                <w:b/>
              </w:rPr>
              <w:t>PUČKA KNJIŽNICA I ČITAONICA DARUVAR</w:t>
            </w:r>
          </w:p>
          <w:p w14:paraId="31D0D309" w14:textId="77777777" w:rsidR="00F238EC" w:rsidRPr="00F238EC" w:rsidRDefault="00F238EC" w:rsidP="001A7CEF">
            <w:pPr>
              <w:rPr>
                <w:rFonts w:ascii="Times New Roman" w:hAnsi="Times New Roman"/>
              </w:rPr>
            </w:pPr>
            <w:r w:rsidRPr="00F238EC">
              <w:rPr>
                <w:rFonts w:ascii="Times New Roman" w:hAnsi="Times New Roman"/>
              </w:rPr>
              <w:t>STJEPAN RADIĆA 5</w:t>
            </w:r>
          </w:p>
          <w:p w14:paraId="333CCCFF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238EC">
              <w:rPr>
                <w:rFonts w:ascii="Times New Roman" w:hAnsi="Times New Roman"/>
                <w:sz w:val="24"/>
                <w:szCs w:val="24"/>
              </w:rPr>
              <w:t>43500 DARUVAR</w:t>
            </w:r>
          </w:p>
          <w:p w14:paraId="3E912C7A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26415FE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F238EC">
              <w:rPr>
                <w:rFonts w:ascii="Times New Roman" w:hAnsi="Times New Roman"/>
                <w:sz w:val="20"/>
                <w:szCs w:val="20"/>
              </w:rPr>
              <w:t>Ravnateljica: Romana Horvat</w:t>
            </w:r>
          </w:p>
          <w:p w14:paraId="34AC8AAA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F238EC">
              <w:rPr>
                <w:rFonts w:ascii="Times New Roman" w:hAnsi="Times New Roman"/>
                <w:sz w:val="20"/>
                <w:szCs w:val="20"/>
              </w:rPr>
              <w:t>Tel.043/331-592</w:t>
            </w:r>
          </w:p>
          <w:p w14:paraId="5A5069FB" w14:textId="77777777" w:rsidR="00F238EC" w:rsidRPr="00F238EC" w:rsidRDefault="00F238EC" w:rsidP="001A7CEF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F238EC">
              <w:rPr>
                <w:rFonts w:ascii="Times New Roman" w:hAnsi="Times New Roman"/>
                <w:sz w:val="20"/>
                <w:szCs w:val="20"/>
              </w:rPr>
              <w:t xml:space="preserve">Tel/fax.043/331-468 </w:t>
            </w:r>
          </w:p>
          <w:p w14:paraId="59FEB44C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F238EC" w:rsidRPr="00093CFC" w14:paraId="5F2064AC" w14:textId="77777777" w:rsidTr="001A7CE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F85802A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</w:rPr>
            </w:pPr>
          </w:p>
          <w:p w14:paraId="0F92796B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IBAN HR6823400091100055926</w:t>
            </w:r>
          </w:p>
          <w:p w14:paraId="0148AD28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OIB: 09901662337</w:t>
            </w:r>
          </w:p>
          <w:p w14:paraId="5C277C3F" w14:textId="0B04A69B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e-mail:</w:t>
            </w:r>
            <w:r w:rsidR="00D3082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pkic@bj.t-com.hr</w:t>
            </w:r>
          </w:p>
          <w:p w14:paraId="71D656E0" w14:textId="7B91BCCE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KLASA:</w:t>
            </w:r>
            <w:r w:rsidR="00D3082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400-01/22-01/01</w:t>
            </w:r>
          </w:p>
          <w:p w14:paraId="46CFBA73" w14:textId="0E303361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38EC">
              <w:rPr>
                <w:rFonts w:ascii="Times New Roman" w:hAnsi="Times New Roman"/>
                <w:bCs/>
                <w:iCs/>
                <w:sz w:val="20"/>
                <w:szCs w:val="20"/>
              </w:rPr>
              <w:t>UR.BROJ:</w:t>
            </w:r>
            <w:r w:rsidR="00D3082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2103-03-42-01-22-01</w:t>
            </w:r>
          </w:p>
          <w:p w14:paraId="2A3096FC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51D06C8" w14:textId="00D31D71" w:rsidR="00F238EC" w:rsidRPr="00F238EC" w:rsidRDefault="00F238EC" w:rsidP="001A7CEF">
            <w:pPr>
              <w:rPr>
                <w:rFonts w:ascii="Times New Roman" w:hAnsi="Times New Roman"/>
              </w:rPr>
            </w:pPr>
            <w:r w:rsidRPr="00F238EC">
              <w:rPr>
                <w:rFonts w:ascii="Times New Roman" w:hAnsi="Times New Roman"/>
              </w:rPr>
              <w:t>Daruvar,</w:t>
            </w:r>
            <w:r w:rsidRPr="00F238E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D30820">
              <w:rPr>
                <w:rFonts w:ascii="Times New Roman" w:hAnsi="Times New Roman"/>
              </w:rPr>
              <w:t>0</w:t>
            </w:r>
            <w:r w:rsidRPr="00F238EC">
              <w:rPr>
                <w:rFonts w:ascii="Times New Roman" w:hAnsi="Times New Roman"/>
              </w:rPr>
              <w:t>.</w:t>
            </w:r>
            <w:r w:rsidR="00D30820">
              <w:rPr>
                <w:rFonts w:ascii="Times New Roman" w:hAnsi="Times New Roman"/>
              </w:rPr>
              <w:t>4</w:t>
            </w:r>
            <w:r w:rsidRPr="00F238EC">
              <w:rPr>
                <w:rFonts w:ascii="Times New Roman" w:hAnsi="Times New Roman"/>
              </w:rPr>
              <w:t>.202</w:t>
            </w:r>
            <w:r w:rsidR="00D30820">
              <w:rPr>
                <w:rFonts w:ascii="Times New Roman" w:hAnsi="Times New Roman"/>
              </w:rPr>
              <w:t>2</w:t>
            </w:r>
            <w:r w:rsidRPr="00F238EC">
              <w:rPr>
                <w:rFonts w:ascii="Times New Roman" w:hAnsi="Times New Roman"/>
              </w:rPr>
              <w:t xml:space="preserve">. godine </w:t>
            </w:r>
          </w:p>
          <w:p w14:paraId="6599FA33" w14:textId="77777777" w:rsidR="00F238EC" w:rsidRPr="00F238EC" w:rsidRDefault="00F238EC" w:rsidP="001A7CEF">
            <w:pPr>
              <w:rPr>
                <w:rFonts w:ascii="Times New Roman" w:hAnsi="Times New Roman"/>
                <w:bCs/>
                <w:iCs/>
              </w:rPr>
            </w:pPr>
          </w:p>
        </w:tc>
      </w:tr>
    </w:tbl>
    <w:p w14:paraId="78C2F4C5" w14:textId="77777777" w:rsidR="005D59D7" w:rsidRPr="00287F4E" w:rsidRDefault="005D59D7" w:rsidP="008B7A76">
      <w:pPr>
        <w:rPr>
          <w:rFonts w:ascii="Times New Roman" w:hAnsi="Times New Roman"/>
        </w:rPr>
      </w:pPr>
    </w:p>
    <w:p w14:paraId="6A35250C" w14:textId="77777777" w:rsidR="00116C3F" w:rsidRDefault="00116C3F" w:rsidP="00E849F4">
      <w:pPr>
        <w:rPr>
          <w:rFonts w:ascii="Times New Roman" w:hAnsi="Times New Roman"/>
          <w:b/>
        </w:rPr>
      </w:pPr>
    </w:p>
    <w:p w14:paraId="13DB2464" w14:textId="77777777" w:rsidR="008B7A76" w:rsidRPr="000C2656" w:rsidRDefault="008B7A76" w:rsidP="008B7A76">
      <w:pPr>
        <w:jc w:val="center"/>
        <w:rPr>
          <w:rFonts w:ascii="Times New Roman" w:hAnsi="Times New Roman"/>
          <w:b/>
        </w:rPr>
      </w:pPr>
      <w:r w:rsidRPr="000C2656">
        <w:rPr>
          <w:rFonts w:ascii="Times New Roman" w:hAnsi="Times New Roman"/>
          <w:b/>
        </w:rPr>
        <w:t>OBRAZLOŽENJE</w:t>
      </w:r>
      <w:r w:rsidR="008B0143">
        <w:rPr>
          <w:rFonts w:ascii="Times New Roman" w:hAnsi="Times New Roman"/>
          <w:b/>
        </w:rPr>
        <w:t xml:space="preserve"> </w:t>
      </w:r>
      <w:r w:rsidR="00276A43">
        <w:rPr>
          <w:rFonts w:ascii="Times New Roman" w:hAnsi="Times New Roman"/>
          <w:b/>
        </w:rPr>
        <w:t>I</w:t>
      </w:r>
      <w:r w:rsidR="006B3995">
        <w:rPr>
          <w:rFonts w:ascii="Times New Roman" w:hAnsi="Times New Roman"/>
          <w:b/>
        </w:rPr>
        <w:t>.</w:t>
      </w:r>
      <w:r w:rsidRPr="000C2656">
        <w:rPr>
          <w:rFonts w:ascii="Times New Roman" w:hAnsi="Times New Roman"/>
          <w:b/>
        </w:rPr>
        <w:t xml:space="preserve"> </w:t>
      </w:r>
      <w:r w:rsidR="00287F4E">
        <w:rPr>
          <w:rFonts w:ascii="Times New Roman" w:hAnsi="Times New Roman"/>
          <w:b/>
        </w:rPr>
        <w:t>IZMJENA I DOPUNA</w:t>
      </w:r>
      <w:r w:rsidR="006B399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0C2656">
        <w:rPr>
          <w:rFonts w:ascii="Times New Roman" w:hAnsi="Times New Roman"/>
          <w:b/>
        </w:rPr>
        <w:t>FINANCIJSKOG PLANA</w:t>
      </w:r>
    </w:p>
    <w:p w14:paraId="590FBA70" w14:textId="7CF6CFEC" w:rsidR="008B7A76" w:rsidRDefault="00F238EC" w:rsidP="00C92E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PUČKE KNJIŽNICE I ČITAONICE DARUVAR </w:t>
      </w:r>
      <w:r w:rsidR="00CD2518">
        <w:rPr>
          <w:rFonts w:ascii="Times New Roman" w:hAnsi="Times New Roman"/>
          <w:b/>
        </w:rPr>
        <w:t>ZA 20</w:t>
      </w:r>
      <w:r>
        <w:rPr>
          <w:rFonts w:ascii="Times New Roman" w:hAnsi="Times New Roman"/>
          <w:b/>
        </w:rPr>
        <w:t>2</w:t>
      </w:r>
      <w:r w:rsidR="00D30820">
        <w:rPr>
          <w:rFonts w:ascii="Times New Roman" w:hAnsi="Times New Roman"/>
          <w:b/>
        </w:rPr>
        <w:t>2</w:t>
      </w:r>
      <w:r w:rsidR="008B7A76">
        <w:rPr>
          <w:rFonts w:ascii="Times New Roman" w:hAnsi="Times New Roman"/>
          <w:b/>
        </w:rPr>
        <w:t>. GODINU</w:t>
      </w:r>
    </w:p>
    <w:p w14:paraId="4B7037AC" w14:textId="77777777" w:rsidR="008B7A76" w:rsidRDefault="008B7A76"/>
    <w:p w14:paraId="2B14AB49" w14:textId="77777777" w:rsidR="00E849F4" w:rsidRDefault="00E849F4">
      <w:pPr>
        <w:rPr>
          <w:rFonts w:ascii="Times New Roman" w:hAnsi="Times New Roman"/>
        </w:rPr>
      </w:pPr>
    </w:p>
    <w:p w14:paraId="52FBD547" w14:textId="77777777" w:rsidR="008B7A76" w:rsidRDefault="008B7A76" w:rsidP="008B7A7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Ovim rebalansom smo uskladili planirane</w:t>
      </w:r>
      <w:r w:rsidR="00E825BF">
        <w:rPr>
          <w:rFonts w:ascii="Times New Roman" w:hAnsi="Times New Roman"/>
        </w:rPr>
        <w:t xml:space="preserve"> prihode i </w:t>
      </w:r>
      <w:r>
        <w:rPr>
          <w:rFonts w:ascii="Times New Roman" w:hAnsi="Times New Roman"/>
        </w:rPr>
        <w:t xml:space="preserve"> rashode prema odobrenju plana od strane Gradskog proračuna za tekuću godinu i prema Bilanci gdje su knjiženi ostvareni prihodi</w:t>
      </w:r>
      <w:r w:rsidR="00A7397C">
        <w:rPr>
          <w:rFonts w:ascii="Times New Roman" w:hAnsi="Times New Roman"/>
        </w:rPr>
        <w:t xml:space="preserve"> i rashodi.</w:t>
      </w:r>
    </w:p>
    <w:p w14:paraId="2231E2C1" w14:textId="1FBE0B61" w:rsidR="008B7A76" w:rsidRDefault="00C92E78" w:rsidP="008B7A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Rebalansom je uključen i višak</w:t>
      </w:r>
      <w:r w:rsidR="00B11C3B">
        <w:rPr>
          <w:rFonts w:ascii="Times New Roman" w:hAnsi="Times New Roman"/>
        </w:rPr>
        <w:t xml:space="preserve"> prihoda poslovanja od prethodne</w:t>
      </w:r>
      <w:r w:rsidR="008B7A76">
        <w:rPr>
          <w:rFonts w:ascii="Times New Roman" w:hAnsi="Times New Roman"/>
        </w:rPr>
        <w:t xml:space="preserve"> go</w:t>
      </w:r>
      <w:r w:rsidR="00D662CD">
        <w:rPr>
          <w:rFonts w:ascii="Times New Roman" w:hAnsi="Times New Roman"/>
        </w:rPr>
        <w:t xml:space="preserve">dine u iznosu od </w:t>
      </w:r>
      <w:r w:rsidR="00D30820">
        <w:rPr>
          <w:rFonts w:ascii="Times New Roman" w:hAnsi="Times New Roman"/>
        </w:rPr>
        <w:t>28.403</w:t>
      </w:r>
      <w:r w:rsidR="00F238EC">
        <w:rPr>
          <w:rFonts w:ascii="Times New Roman" w:hAnsi="Times New Roman"/>
        </w:rPr>
        <w:t>,00</w:t>
      </w:r>
      <w:r w:rsidR="00B11C3B">
        <w:rPr>
          <w:rFonts w:ascii="Times New Roman" w:hAnsi="Times New Roman"/>
        </w:rPr>
        <w:t xml:space="preserve"> kn.</w:t>
      </w:r>
      <w:r w:rsidR="00287F4E">
        <w:rPr>
          <w:rFonts w:ascii="Times New Roman" w:hAnsi="Times New Roman"/>
        </w:rPr>
        <w:t xml:space="preserve"> Navedenim viškom planira se pokriće</w:t>
      </w:r>
      <w:r w:rsidR="00D662CD">
        <w:rPr>
          <w:rFonts w:ascii="Times New Roman" w:hAnsi="Times New Roman"/>
        </w:rPr>
        <w:t xml:space="preserve"> rashoda poslovanja</w:t>
      </w:r>
      <w:r w:rsidR="00287F4E">
        <w:rPr>
          <w:rFonts w:ascii="Times New Roman" w:hAnsi="Times New Roman"/>
        </w:rPr>
        <w:t>.</w:t>
      </w:r>
      <w:r w:rsidR="004F5B86">
        <w:rPr>
          <w:rFonts w:ascii="Times New Roman" w:hAnsi="Times New Roman"/>
        </w:rPr>
        <w:t xml:space="preserve"> </w:t>
      </w:r>
    </w:p>
    <w:p w14:paraId="58C75D95" w14:textId="77777777" w:rsidR="000678A8" w:rsidRDefault="000678A8" w:rsidP="008B7A76">
      <w:pPr>
        <w:jc w:val="both"/>
        <w:rPr>
          <w:rFonts w:ascii="Times New Roman" w:hAnsi="Times New Roman"/>
        </w:rPr>
      </w:pPr>
    </w:p>
    <w:p w14:paraId="6ED4D768" w14:textId="10C26792" w:rsidR="008B7A76" w:rsidRDefault="008B7A76" w:rsidP="008B7A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Izrada i pr</w:t>
      </w:r>
      <w:r w:rsidR="009E3182">
        <w:rPr>
          <w:rFonts w:ascii="Times New Roman" w:hAnsi="Times New Roman"/>
        </w:rPr>
        <w:t>edaja financijskog plana za 20</w:t>
      </w:r>
      <w:r w:rsidR="00F238EC">
        <w:rPr>
          <w:rFonts w:ascii="Times New Roman" w:hAnsi="Times New Roman"/>
        </w:rPr>
        <w:t>2</w:t>
      </w:r>
      <w:r w:rsidR="00D308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godinu uslijedila je </w:t>
      </w:r>
      <w:r w:rsidR="00401825">
        <w:rPr>
          <w:rFonts w:ascii="Times New Roman" w:hAnsi="Times New Roman"/>
        </w:rPr>
        <w:t>prije</w:t>
      </w:r>
      <w:r>
        <w:rPr>
          <w:rFonts w:ascii="Times New Roman" w:hAnsi="Times New Roman"/>
        </w:rPr>
        <w:t xml:space="preserve"> saznanja o fi</w:t>
      </w:r>
      <w:r w:rsidR="00401825">
        <w:rPr>
          <w:rFonts w:ascii="Times New Roman" w:hAnsi="Times New Roman"/>
        </w:rPr>
        <w:t>nanciranju pojedinih izdataka</w:t>
      </w:r>
      <w:r w:rsidR="00D30820">
        <w:rPr>
          <w:rFonts w:ascii="Times New Roman" w:hAnsi="Times New Roman"/>
        </w:rPr>
        <w:t>, npr. odobrenje projekata od strane Ministarstva kulture i medija</w:t>
      </w:r>
      <w:r w:rsidR="00401825">
        <w:rPr>
          <w:rFonts w:ascii="Times New Roman" w:hAnsi="Times New Roman"/>
        </w:rPr>
        <w:t>. Iz tog razloga su i ti rashodi i prihodi sastavni dio ovog rebalansa.</w:t>
      </w:r>
    </w:p>
    <w:p w14:paraId="18CE9F4E" w14:textId="77777777" w:rsidR="00721D11" w:rsidRDefault="00721D11" w:rsidP="00634123">
      <w:pPr>
        <w:ind w:firstLine="708"/>
        <w:jc w:val="both"/>
        <w:rPr>
          <w:rFonts w:ascii="Times New Roman" w:hAnsi="Times New Roman"/>
        </w:rPr>
      </w:pPr>
    </w:p>
    <w:p w14:paraId="7658B40D" w14:textId="098465D4" w:rsidR="00634123" w:rsidRDefault="00401825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iz gradskog proračuna</w:t>
      </w:r>
      <w:r w:rsidR="00287F4E">
        <w:rPr>
          <w:rFonts w:ascii="Times New Roman" w:hAnsi="Times New Roman"/>
        </w:rPr>
        <w:t xml:space="preserve"> (opći prihodi) </w:t>
      </w:r>
      <w:r>
        <w:rPr>
          <w:rFonts w:ascii="Times New Roman" w:hAnsi="Times New Roman"/>
        </w:rPr>
        <w:t xml:space="preserve"> </w:t>
      </w:r>
      <w:r w:rsidR="0078198C">
        <w:rPr>
          <w:rFonts w:ascii="Times New Roman" w:hAnsi="Times New Roman"/>
        </w:rPr>
        <w:t>povećani</w:t>
      </w:r>
      <w:r w:rsidR="009E3182">
        <w:rPr>
          <w:rFonts w:ascii="Times New Roman" w:hAnsi="Times New Roman"/>
        </w:rPr>
        <w:t xml:space="preserve"> </w:t>
      </w:r>
      <w:r w:rsidR="005D59D7">
        <w:rPr>
          <w:rFonts w:ascii="Times New Roman" w:hAnsi="Times New Roman"/>
        </w:rPr>
        <w:t xml:space="preserve"> </w:t>
      </w:r>
      <w:r w:rsidR="00D30820">
        <w:rPr>
          <w:rFonts w:ascii="Times New Roman" w:hAnsi="Times New Roman"/>
        </w:rPr>
        <w:t xml:space="preserve">su </w:t>
      </w:r>
      <w:r w:rsidR="005D59D7">
        <w:rPr>
          <w:rFonts w:ascii="Times New Roman" w:hAnsi="Times New Roman"/>
        </w:rPr>
        <w:t>u odnos</w:t>
      </w:r>
      <w:r w:rsidR="00287F4E">
        <w:rPr>
          <w:rFonts w:ascii="Times New Roman" w:hAnsi="Times New Roman"/>
        </w:rPr>
        <w:t>u na Financijski plan za 20</w:t>
      </w:r>
      <w:r w:rsidR="00F238EC">
        <w:rPr>
          <w:rFonts w:ascii="Times New Roman" w:hAnsi="Times New Roman"/>
        </w:rPr>
        <w:t>2</w:t>
      </w:r>
      <w:r w:rsidR="00D30820">
        <w:rPr>
          <w:rFonts w:ascii="Times New Roman" w:hAnsi="Times New Roman"/>
        </w:rPr>
        <w:t>2</w:t>
      </w:r>
      <w:r w:rsidR="00287F4E">
        <w:rPr>
          <w:rFonts w:ascii="Times New Roman" w:hAnsi="Times New Roman"/>
        </w:rPr>
        <w:t>.</w:t>
      </w:r>
      <w:r w:rsidR="000678A8">
        <w:rPr>
          <w:rFonts w:ascii="Times New Roman" w:hAnsi="Times New Roman"/>
        </w:rPr>
        <w:t xml:space="preserve"> </w:t>
      </w:r>
      <w:r w:rsidR="00287F4E">
        <w:rPr>
          <w:rFonts w:ascii="Times New Roman" w:hAnsi="Times New Roman"/>
        </w:rPr>
        <w:t>g</w:t>
      </w:r>
      <w:r w:rsidR="00D30820">
        <w:rPr>
          <w:rFonts w:ascii="Times New Roman" w:hAnsi="Times New Roman"/>
        </w:rPr>
        <w:t>odinu.</w:t>
      </w:r>
      <w:r w:rsidR="00F238EC">
        <w:rPr>
          <w:rFonts w:ascii="Times New Roman" w:hAnsi="Times New Roman"/>
        </w:rPr>
        <w:t xml:space="preserve"> </w:t>
      </w:r>
    </w:p>
    <w:p w14:paraId="44005FEB" w14:textId="0ADE9987" w:rsidR="00634123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pomoći su p</w:t>
      </w:r>
      <w:r w:rsidR="000678A8">
        <w:rPr>
          <w:rFonts w:ascii="Times New Roman" w:hAnsi="Times New Roman"/>
        </w:rPr>
        <w:t>ovećani</w:t>
      </w:r>
      <w:r>
        <w:rPr>
          <w:rFonts w:ascii="Times New Roman" w:hAnsi="Times New Roman"/>
        </w:rPr>
        <w:t xml:space="preserve"> u odnosu na plan.</w:t>
      </w:r>
    </w:p>
    <w:p w14:paraId="5D6C8453" w14:textId="338FB8F9" w:rsidR="00634123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Vlastiti prihodi su </w:t>
      </w:r>
      <w:r w:rsidR="00A52906">
        <w:rPr>
          <w:rFonts w:ascii="Times New Roman" w:hAnsi="Times New Roman"/>
        </w:rPr>
        <w:t>ostali isti</w:t>
      </w:r>
      <w:r w:rsidR="00712C6B">
        <w:rPr>
          <w:rFonts w:ascii="Times New Roman" w:hAnsi="Times New Roman"/>
        </w:rPr>
        <w:t>.</w:t>
      </w:r>
    </w:p>
    <w:p w14:paraId="271D48B5" w14:textId="77777777" w:rsidR="00634123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donacija su nepromijenjeni.</w:t>
      </w:r>
    </w:p>
    <w:p w14:paraId="61120C62" w14:textId="77777777" w:rsidR="000678A8" w:rsidRDefault="000678A8" w:rsidP="00634123">
      <w:pPr>
        <w:ind w:firstLine="708"/>
        <w:jc w:val="both"/>
        <w:rPr>
          <w:rFonts w:ascii="Times New Roman" w:hAnsi="Times New Roman"/>
        </w:rPr>
      </w:pPr>
    </w:p>
    <w:p w14:paraId="297B1874" w14:textId="0C71EC56" w:rsidR="00634123" w:rsidRDefault="00634123" w:rsidP="006341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Ukupni prihodi I. izmjena i dopuna financijskog plana povećani</w:t>
      </w:r>
      <w:r w:rsidR="00B92AE9">
        <w:rPr>
          <w:rFonts w:ascii="Times New Roman" w:hAnsi="Times New Roman"/>
        </w:rPr>
        <w:t xml:space="preserve"> su za </w:t>
      </w:r>
      <w:r w:rsidR="00A52906">
        <w:rPr>
          <w:rFonts w:ascii="Times New Roman" w:hAnsi="Times New Roman"/>
        </w:rPr>
        <w:t>251.650</w:t>
      </w:r>
      <w:r w:rsidR="00B92AE9">
        <w:rPr>
          <w:rFonts w:ascii="Times New Roman" w:hAnsi="Times New Roman"/>
        </w:rPr>
        <w:t>,00 kn</w:t>
      </w:r>
      <w:r>
        <w:rPr>
          <w:rFonts w:ascii="Times New Roman" w:hAnsi="Times New Roman"/>
        </w:rPr>
        <w:t xml:space="preserve"> u odnosu na financijski plan za 202</w:t>
      </w:r>
      <w:r w:rsidR="00A52906">
        <w:rPr>
          <w:rFonts w:ascii="Times New Roman" w:hAnsi="Times New Roman"/>
        </w:rPr>
        <w:t>2</w:t>
      </w:r>
      <w:r w:rsidR="000678A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godinu.</w:t>
      </w:r>
    </w:p>
    <w:p w14:paraId="62DE5F24" w14:textId="77777777" w:rsidR="00F86620" w:rsidRDefault="00F86620" w:rsidP="00B92AE9">
      <w:pPr>
        <w:ind w:firstLine="708"/>
        <w:jc w:val="both"/>
        <w:rPr>
          <w:rFonts w:ascii="Times New Roman" w:hAnsi="Times New Roman"/>
        </w:rPr>
      </w:pPr>
      <w:bookmarkStart w:id="0" w:name="_Hlk102056062"/>
    </w:p>
    <w:p w14:paraId="59016984" w14:textId="77777777" w:rsidR="00F86620" w:rsidRDefault="00F86620" w:rsidP="00B92AE9">
      <w:pPr>
        <w:ind w:firstLine="708"/>
        <w:jc w:val="both"/>
        <w:rPr>
          <w:rFonts w:ascii="Times New Roman" w:hAnsi="Times New Roman"/>
        </w:rPr>
      </w:pPr>
    </w:p>
    <w:p w14:paraId="15A83C16" w14:textId="77777777" w:rsidR="00F86620" w:rsidRDefault="00F86620" w:rsidP="00B92AE9">
      <w:pPr>
        <w:ind w:firstLine="708"/>
        <w:jc w:val="both"/>
        <w:rPr>
          <w:rFonts w:ascii="Times New Roman" w:hAnsi="Times New Roman"/>
        </w:rPr>
      </w:pPr>
    </w:p>
    <w:p w14:paraId="7265E5AA" w14:textId="2639E238" w:rsidR="00B92AE9" w:rsidRPr="00F86620" w:rsidRDefault="00B92AE9" w:rsidP="00B92AE9">
      <w:pPr>
        <w:ind w:firstLine="708"/>
        <w:jc w:val="both"/>
        <w:rPr>
          <w:rFonts w:ascii="Times New Roman" w:hAnsi="Times New Roman"/>
          <w:u w:val="single"/>
        </w:rPr>
      </w:pPr>
      <w:r w:rsidRPr="00F86620">
        <w:rPr>
          <w:rFonts w:ascii="Times New Roman" w:hAnsi="Times New Roman"/>
          <w:u w:val="single"/>
        </w:rPr>
        <w:t>Rashodi poslovanja (opći prihodi i primici) koji se odnose na rashode za zaposlene su promijenjeni</w:t>
      </w:r>
      <w:r w:rsidR="00D72D9C" w:rsidRPr="00F86620">
        <w:rPr>
          <w:rFonts w:ascii="Times New Roman" w:hAnsi="Times New Roman"/>
          <w:u w:val="single"/>
        </w:rPr>
        <w:t>:</w:t>
      </w:r>
    </w:p>
    <w:bookmarkEnd w:id="0"/>
    <w:p w14:paraId="7CF9BD82" w14:textId="39F2547D" w:rsidR="00D72D9C" w:rsidRDefault="00CF296E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 Plaća za zaposlene </w:t>
      </w:r>
      <w:r w:rsidR="00A52906" w:rsidRPr="00A52906">
        <w:rPr>
          <w:rFonts w:ascii="Times New Roman" w:hAnsi="Times New Roman"/>
          <w:i/>
          <w:iCs/>
        </w:rPr>
        <w:t>povećana</w:t>
      </w:r>
      <w:r w:rsidR="00A52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za </w:t>
      </w:r>
      <w:r w:rsidR="00A52906">
        <w:rPr>
          <w:rFonts w:ascii="Times New Roman" w:hAnsi="Times New Roman"/>
        </w:rPr>
        <w:t>45.9</w:t>
      </w:r>
      <w:r>
        <w:rPr>
          <w:rFonts w:ascii="Times New Roman" w:hAnsi="Times New Roman"/>
        </w:rPr>
        <w:t xml:space="preserve">00,00 kn s obzirom da je </w:t>
      </w:r>
      <w:r w:rsidR="00D72D9C">
        <w:rPr>
          <w:rFonts w:ascii="Times New Roman" w:hAnsi="Times New Roman"/>
        </w:rPr>
        <w:t xml:space="preserve">sada ukalkulirana plaća za novog djelatnika i povećanje osnovice od svibnja </w:t>
      </w:r>
      <w:r w:rsidR="000678A8">
        <w:rPr>
          <w:rFonts w:ascii="Times New Roman" w:hAnsi="Times New Roman"/>
        </w:rPr>
        <w:t xml:space="preserve">2022. g. </w:t>
      </w:r>
      <w:r w:rsidR="00D72D9C">
        <w:rPr>
          <w:rFonts w:ascii="Times New Roman" w:hAnsi="Times New Roman"/>
        </w:rPr>
        <w:t>za 7 zaposlenika.</w:t>
      </w:r>
    </w:p>
    <w:p w14:paraId="2337F721" w14:textId="2B2B671C" w:rsidR="00D72D9C" w:rsidRDefault="00D72D9C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2 Nagrade u iznosu od 600,00 kn i pozicija 83 Regres za godišnji odmor u iznosu 500,00 kn </w:t>
      </w:r>
      <w:r w:rsidRPr="00D72D9C">
        <w:rPr>
          <w:rFonts w:ascii="Times New Roman" w:hAnsi="Times New Roman"/>
          <w:i/>
          <w:iCs/>
        </w:rPr>
        <w:t>povećane</w:t>
      </w:r>
      <w:r>
        <w:rPr>
          <w:rFonts w:ascii="Times New Roman" w:hAnsi="Times New Roman"/>
        </w:rPr>
        <w:t xml:space="preserve"> zbog novog zaposlenika.</w:t>
      </w:r>
    </w:p>
    <w:p w14:paraId="65C66CA4" w14:textId="21184938" w:rsidR="00D72D9C" w:rsidRDefault="00D72D9C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3 Doprinosi za obvezno zdravstveno osiguranje je </w:t>
      </w:r>
      <w:r w:rsidRPr="00D72D9C">
        <w:rPr>
          <w:rFonts w:ascii="Times New Roman" w:hAnsi="Times New Roman"/>
          <w:i/>
          <w:iCs/>
        </w:rPr>
        <w:t>povećano</w:t>
      </w:r>
      <w:r>
        <w:rPr>
          <w:rFonts w:ascii="Times New Roman" w:hAnsi="Times New Roman"/>
        </w:rPr>
        <w:t xml:space="preserve"> u iznosu od 18.000,00 kn</w:t>
      </w:r>
      <w:r w:rsidRPr="00D72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zbog povećanja osnovice za 7 zaposlenika i plaće novog zaposlenika.</w:t>
      </w:r>
    </w:p>
    <w:p w14:paraId="48A854E1" w14:textId="77777777" w:rsidR="00F86620" w:rsidRDefault="00F86620" w:rsidP="00F86620">
      <w:pPr>
        <w:ind w:firstLine="708"/>
        <w:jc w:val="both"/>
        <w:rPr>
          <w:rFonts w:ascii="Times New Roman" w:hAnsi="Times New Roman"/>
        </w:rPr>
      </w:pPr>
    </w:p>
    <w:p w14:paraId="1FB68885" w14:textId="00244D8B" w:rsidR="00F86620" w:rsidRPr="00F86620" w:rsidRDefault="00F86620" w:rsidP="00F86620">
      <w:pPr>
        <w:ind w:firstLine="708"/>
        <w:jc w:val="both"/>
        <w:rPr>
          <w:rFonts w:ascii="Times New Roman" w:hAnsi="Times New Roman"/>
          <w:u w:val="single"/>
        </w:rPr>
      </w:pPr>
      <w:r w:rsidRPr="00F86620">
        <w:rPr>
          <w:rFonts w:ascii="Times New Roman" w:hAnsi="Times New Roman"/>
          <w:u w:val="single"/>
        </w:rPr>
        <w:t>Materijalni rashodi (opći prihodi i primici) su u ukupnom iznosu promijenjeni</w:t>
      </w:r>
      <w:r w:rsidRPr="00F86620">
        <w:rPr>
          <w:rFonts w:ascii="Times New Roman" w:hAnsi="Times New Roman"/>
          <w:u w:val="single"/>
        </w:rPr>
        <w:t>:</w:t>
      </w:r>
      <w:r w:rsidRPr="00F86620">
        <w:rPr>
          <w:rFonts w:ascii="Times New Roman" w:hAnsi="Times New Roman"/>
          <w:u w:val="single"/>
        </w:rPr>
        <w:t xml:space="preserve"> </w:t>
      </w:r>
    </w:p>
    <w:p w14:paraId="2168EF5B" w14:textId="0BBF8D43" w:rsidR="00B349F8" w:rsidRDefault="00721D11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Otvorena je nova </w:t>
      </w:r>
      <w:r w:rsidR="00B349F8">
        <w:rPr>
          <w:rFonts w:ascii="Times New Roman" w:hAnsi="Times New Roman"/>
        </w:rPr>
        <w:t xml:space="preserve">Pozicija 37 Seminari, savjetovanja i simpoziji </w:t>
      </w:r>
      <w:r>
        <w:rPr>
          <w:rFonts w:ascii="Times New Roman" w:hAnsi="Times New Roman"/>
        </w:rPr>
        <w:t xml:space="preserve">te je </w:t>
      </w:r>
      <w:r w:rsidR="00B349F8" w:rsidRPr="00B349F8">
        <w:rPr>
          <w:rFonts w:ascii="Times New Roman" w:hAnsi="Times New Roman"/>
          <w:i/>
          <w:iCs/>
        </w:rPr>
        <w:t>povećana</w:t>
      </w:r>
      <w:r w:rsidR="00B349F8">
        <w:rPr>
          <w:rFonts w:ascii="Times New Roman" w:hAnsi="Times New Roman"/>
        </w:rPr>
        <w:t xml:space="preserve"> u iznosu od 10.800,00 kn zbog najavljene tri kotizacija za pohađanje Poduke u proračunskom računovodstvu za novog zaposlenika. </w:t>
      </w:r>
    </w:p>
    <w:p w14:paraId="18F745C9" w14:textId="183A09CB" w:rsidR="00B349F8" w:rsidRDefault="00B349F8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13 Električna energija je </w:t>
      </w:r>
      <w:r w:rsidRPr="00B349F8">
        <w:rPr>
          <w:rFonts w:ascii="Times New Roman" w:hAnsi="Times New Roman"/>
          <w:i/>
          <w:iCs/>
        </w:rPr>
        <w:t>povećana</w:t>
      </w:r>
      <w:r>
        <w:rPr>
          <w:rFonts w:ascii="Times New Roman" w:hAnsi="Times New Roman"/>
        </w:rPr>
        <w:t xml:space="preserve"> u iznosu od 16.000,00 kn i pozicija 14 Plin je </w:t>
      </w:r>
      <w:r w:rsidRPr="00B349F8">
        <w:rPr>
          <w:rFonts w:ascii="Times New Roman" w:hAnsi="Times New Roman"/>
          <w:i/>
          <w:iCs/>
        </w:rPr>
        <w:t xml:space="preserve">povećana </w:t>
      </w:r>
      <w:r>
        <w:rPr>
          <w:rFonts w:ascii="Times New Roman" w:hAnsi="Times New Roman"/>
        </w:rPr>
        <w:t>u iznosu od 50.000,00 kn zbog poskupljenja energenata.</w:t>
      </w:r>
    </w:p>
    <w:p w14:paraId="1485E593" w14:textId="66BC31AB" w:rsidR="00B349F8" w:rsidRDefault="00B349F8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16 Mat. i dijelovi za tek. i </w:t>
      </w:r>
      <w:proofErr w:type="spellStart"/>
      <w:r>
        <w:rPr>
          <w:rFonts w:ascii="Times New Roman" w:hAnsi="Times New Roman"/>
        </w:rPr>
        <w:t>invest</w:t>
      </w:r>
      <w:proofErr w:type="spellEnd"/>
      <w:r>
        <w:rPr>
          <w:rFonts w:ascii="Times New Roman" w:hAnsi="Times New Roman"/>
        </w:rPr>
        <w:t xml:space="preserve">. održav. postrojenja i opreme </w:t>
      </w:r>
      <w:r w:rsidRPr="00F86620">
        <w:rPr>
          <w:rFonts w:ascii="Times New Roman" w:hAnsi="Times New Roman"/>
          <w:i/>
          <w:iCs/>
        </w:rPr>
        <w:t>povećano</w:t>
      </w:r>
      <w:r>
        <w:rPr>
          <w:rFonts w:ascii="Times New Roman" w:hAnsi="Times New Roman"/>
        </w:rPr>
        <w:t xml:space="preserve"> u iznosu od 3.600,00 kn.</w:t>
      </w:r>
    </w:p>
    <w:p w14:paraId="4D085FC7" w14:textId="77777777" w:rsidR="00F86620" w:rsidRDefault="00F86620" w:rsidP="00F86620">
      <w:pPr>
        <w:ind w:firstLine="708"/>
        <w:jc w:val="both"/>
        <w:rPr>
          <w:rFonts w:ascii="Times New Roman" w:hAnsi="Times New Roman"/>
          <w:u w:val="single"/>
        </w:rPr>
      </w:pPr>
    </w:p>
    <w:p w14:paraId="7BB3CB24" w14:textId="7215E53E" w:rsidR="00F86620" w:rsidRPr="00F86620" w:rsidRDefault="00F86620" w:rsidP="00F86620">
      <w:pPr>
        <w:ind w:firstLine="708"/>
        <w:jc w:val="both"/>
        <w:rPr>
          <w:rFonts w:ascii="Times New Roman" w:hAnsi="Times New Roman"/>
          <w:u w:val="single"/>
        </w:rPr>
      </w:pPr>
      <w:r w:rsidRPr="00F86620">
        <w:rPr>
          <w:rFonts w:ascii="Times New Roman" w:hAnsi="Times New Roman"/>
          <w:u w:val="single"/>
        </w:rPr>
        <w:t>Rashodi poslovanja (p</w:t>
      </w:r>
      <w:r w:rsidRPr="00F86620">
        <w:rPr>
          <w:rFonts w:ascii="Times New Roman" w:hAnsi="Times New Roman"/>
          <w:u w:val="single"/>
        </w:rPr>
        <w:t>omoći</w:t>
      </w:r>
      <w:r w:rsidRPr="00F86620">
        <w:rPr>
          <w:rFonts w:ascii="Times New Roman" w:hAnsi="Times New Roman"/>
          <w:u w:val="single"/>
        </w:rPr>
        <w:t>) koji se odnose na rashode za zaposlene su promijenjeni:</w:t>
      </w:r>
    </w:p>
    <w:p w14:paraId="33C4F278" w14:textId="41B1F0E8" w:rsidR="00D72D9C" w:rsidRDefault="00F86620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1 Plaće za zaposlene su </w:t>
      </w:r>
      <w:r w:rsidRPr="00F86620">
        <w:rPr>
          <w:rFonts w:ascii="Times New Roman" w:hAnsi="Times New Roman"/>
          <w:i/>
          <w:iCs/>
        </w:rPr>
        <w:t>povećani</w:t>
      </w:r>
      <w:r>
        <w:rPr>
          <w:rFonts w:ascii="Times New Roman" w:hAnsi="Times New Roman"/>
        </w:rPr>
        <w:t xml:space="preserve"> u iznosu od 1.620,00 kn zbog povećanja osnovice za 1 zaposlenika.</w:t>
      </w:r>
    </w:p>
    <w:p w14:paraId="6273CFC4" w14:textId="51D5DEE8" w:rsidR="00F86620" w:rsidRDefault="00F86620" w:rsidP="00B92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3 </w:t>
      </w:r>
      <w:r w:rsidRPr="00F86620">
        <w:rPr>
          <w:rFonts w:ascii="Times New Roman" w:hAnsi="Times New Roman"/>
        </w:rPr>
        <w:t xml:space="preserve">Doprinosi za obvezno zdravstveno osiguranje je </w:t>
      </w:r>
      <w:r w:rsidRPr="00F86620">
        <w:rPr>
          <w:rFonts w:ascii="Times New Roman" w:hAnsi="Times New Roman"/>
          <w:i/>
          <w:iCs/>
        </w:rPr>
        <w:t>povećano</w:t>
      </w:r>
      <w:r w:rsidRPr="00F86620">
        <w:rPr>
          <w:rFonts w:ascii="Times New Roman" w:hAnsi="Times New Roman"/>
        </w:rPr>
        <w:t xml:space="preserve"> u iznosu od</w:t>
      </w:r>
      <w:r>
        <w:rPr>
          <w:rFonts w:ascii="Times New Roman" w:hAnsi="Times New Roman"/>
        </w:rPr>
        <w:t xml:space="preserve"> 330,00 kn za 1 zaposlenika.</w:t>
      </w:r>
    </w:p>
    <w:p w14:paraId="14D53F54" w14:textId="77777777" w:rsidR="00721D11" w:rsidRDefault="00721D11" w:rsidP="00B92AE9">
      <w:pPr>
        <w:ind w:firstLine="708"/>
        <w:jc w:val="both"/>
        <w:rPr>
          <w:rFonts w:ascii="Times New Roman" w:hAnsi="Times New Roman"/>
        </w:rPr>
      </w:pPr>
    </w:p>
    <w:p w14:paraId="47980DCF" w14:textId="01187337" w:rsidR="009457AA" w:rsidRPr="00721D11" w:rsidRDefault="009457AA" w:rsidP="00560B02">
      <w:pPr>
        <w:ind w:firstLine="708"/>
        <w:jc w:val="both"/>
        <w:rPr>
          <w:rFonts w:ascii="Times New Roman" w:hAnsi="Times New Roman"/>
          <w:u w:val="single"/>
        </w:rPr>
      </w:pPr>
      <w:r w:rsidRPr="00721D11">
        <w:rPr>
          <w:rFonts w:ascii="Times New Roman" w:hAnsi="Times New Roman"/>
          <w:u w:val="single"/>
        </w:rPr>
        <w:t>Materijalni rashodi (pomoći) su promijenjeni</w:t>
      </w:r>
      <w:r w:rsidR="00721D11">
        <w:rPr>
          <w:rFonts w:ascii="Times New Roman" w:hAnsi="Times New Roman"/>
          <w:u w:val="single"/>
        </w:rPr>
        <w:t>:</w:t>
      </w:r>
    </w:p>
    <w:p w14:paraId="4F66C069" w14:textId="2FEF36E3" w:rsidR="00721D11" w:rsidRDefault="00721D11" w:rsidP="00560B0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Pozicija 8 Naknade za prijevoz na posao i s posla je </w:t>
      </w:r>
      <w:r w:rsidRPr="00721D11">
        <w:rPr>
          <w:rFonts w:ascii="Times New Roman" w:hAnsi="Times New Roman"/>
          <w:i/>
          <w:iCs/>
        </w:rPr>
        <w:t>povećana</w:t>
      </w:r>
      <w:r>
        <w:rPr>
          <w:rFonts w:ascii="Times New Roman" w:hAnsi="Times New Roman"/>
        </w:rPr>
        <w:t xml:space="preserve"> zbog najavljenog povećanja cijena goriva u iznosu od 4.300,00 kn.</w:t>
      </w:r>
    </w:p>
    <w:p w14:paraId="32F93AF3" w14:textId="513A94AE" w:rsidR="009457AA" w:rsidRDefault="00721D11" w:rsidP="00560B0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Otvorena je nova p</w:t>
      </w:r>
      <w:r w:rsidR="009457AA">
        <w:rPr>
          <w:rFonts w:ascii="Times New Roman" w:hAnsi="Times New Roman"/>
        </w:rPr>
        <w:t xml:space="preserve">ozicija </w:t>
      </w:r>
      <w:r>
        <w:rPr>
          <w:rFonts w:ascii="Times New Roman" w:hAnsi="Times New Roman"/>
        </w:rPr>
        <w:t>77</w:t>
      </w:r>
      <w:r w:rsidR="009457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Usluge tekućeg i investicijskog održavanja građevinskih objekata za ugradnju novih prozora u iznosu od 100.000,00 kn</w:t>
      </w:r>
      <w:r w:rsidR="009457AA">
        <w:rPr>
          <w:rFonts w:ascii="Times New Roman" w:hAnsi="Times New Roman"/>
        </w:rPr>
        <w:t>.</w:t>
      </w:r>
    </w:p>
    <w:p w14:paraId="50A4117F" w14:textId="77777777" w:rsidR="00721D11" w:rsidRDefault="00721D11" w:rsidP="009457AA">
      <w:pPr>
        <w:ind w:firstLine="708"/>
        <w:jc w:val="both"/>
        <w:rPr>
          <w:rFonts w:ascii="Times New Roman" w:hAnsi="Times New Roman"/>
        </w:rPr>
      </w:pPr>
    </w:p>
    <w:p w14:paraId="37F6FBB9" w14:textId="2740FAC6" w:rsidR="00920197" w:rsidRDefault="00920197" w:rsidP="00B744D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Ukupni rashodi povećani su za </w:t>
      </w:r>
      <w:r w:rsidR="009457AA">
        <w:rPr>
          <w:rFonts w:ascii="Times New Roman" w:hAnsi="Times New Roman"/>
        </w:rPr>
        <w:t>2</w:t>
      </w:r>
      <w:r w:rsidR="00721D11">
        <w:rPr>
          <w:rFonts w:ascii="Times New Roman" w:hAnsi="Times New Roman"/>
        </w:rPr>
        <w:t>51.650,</w:t>
      </w:r>
      <w:r w:rsidR="009457AA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kn.</w:t>
      </w:r>
    </w:p>
    <w:p w14:paraId="37A31252" w14:textId="77777777" w:rsidR="00721D11" w:rsidRDefault="00721D11" w:rsidP="00154631">
      <w:pPr>
        <w:ind w:firstLine="708"/>
        <w:jc w:val="both"/>
        <w:rPr>
          <w:rFonts w:ascii="Times New Roman" w:hAnsi="Times New Roman"/>
        </w:rPr>
      </w:pPr>
    </w:p>
    <w:p w14:paraId="1923C2DF" w14:textId="736CFFED" w:rsidR="00F01336" w:rsidRDefault="00276A43" w:rsidP="0015463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Prihodovna strana pr</w:t>
      </w:r>
      <w:r w:rsidR="00A91B47">
        <w:rPr>
          <w:rFonts w:ascii="Times New Roman" w:hAnsi="Times New Roman"/>
        </w:rPr>
        <w:t>ati rashodovnu stranu rebalansa.</w:t>
      </w:r>
    </w:p>
    <w:p w14:paraId="0BF7B69D" w14:textId="77777777" w:rsidR="00116C3F" w:rsidRDefault="002B305B" w:rsidP="00127B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Ovim rebalansom postiže se ujednačen financijski plan, te se osiguravaju sredstva za pokriće planiranih rashoda.</w:t>
      </w:r>
    </w:p>
    <w:p w14:paraId="39255118" w14:textId="77777777" w:rsidR="00116C3F" w:rsidRDefault="00116C3F" w:rsidP="00401825">
      <w:pPr>
        <w:ind w:firstLine="708"/>
        <w:jc w:val="both"/>
        <w:rPr>
          <w:rFonts w:ascii="Times New Roman" w:hAnsi="Times New Roman"/>
        </w:rPr>
      </w:pPr>
    </w:p>
    <w:p w14:paraId="7E0C7CE4" w14:textId="77777777" w:rsidR="00721D11" w:rsidRDefault="00116C3F" w:rsidP="00116C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A15DCB">
        <w:rPr>
          <w:rFonts w:ascii="Times New Roman" w:hAnsi="Times New Roman"/>
        </w:rPr>
        <w:t xml:space="preserve">   </w:t>
      </w:r>
    </w:p>
    <w:p w14:paraId="67A4D810" w14:textId="0C80729C" w:rsidR="00116C3F" w:rsidRDefault="00721D11" w:rsidP="00721D11">
      <w:pPr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16C3F">
        <w:rPr>
          <w:rFonts w:ascii="Times New Roman" w:hAnsi="Times New Roman"/>
        </w:rPr>
        <w:t>Ravnateljica :</w:t>
      </w:r>
    </w:p>
    <w:p w14:paraId="3A01CF8E" w14:textId="6E8D00BD" w:rsidR="00116C3F" w:rsidRPr="009457AA" w:rsidRDefault="00116C3F" w:rsidP="001546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457A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="009457AA" w:rsidRPr="009457AA">
        <w:rPr>
          <w:rFonts w:ascii="Times New Roman" w:hAnsi="Times New Roman"/>
          <w:b/>
        </w:rPr>
        <w:t xml:space="preserve">Romana Horvat, </w:t>
      </w:r>
      <w:r w:rsidR="00721D11">
        <w:rPr>
          <w:rFonts w:ascii="Times New Roman" w:hAnsi="Times New Roman"/>
          <w:b/>
        </w:rPr>
        <w:t xml:space="preserve">viši </w:t>
      </w:r>
      <w:r w:rsidR="009457AA" w:rsidRPr="009457AA">
        <w:rPr>
          <w:rFonts w:ascii="Times New Roman" w:hAnsi="Times New Roman"/>
          <w:b/>
        </w:rPr>
        <w:t>knjižničar i prof.</w:t>
      </w:r>
      <w:r w:rsidR="00721D11">
        <w:rPr>
          <w:rFonts w:ascii="Times New Roman" w:hAnsi="Times New Roman"/>
          <w:b/>
        </w:rPr>
        <w:t xml:space="preserve"> </w:t>
      </w:r>
      <w:r w:rsidR="009457AA" w:rsidRPr="009457AA">
        <w:rPr>
          <w:rFonts w:ascii="Times New Roman" w:hAnsi="Times New Roman"/>
          <w:b/>
        </w:rPr>
        <w:t>slavistike</w:t>
      </w:r>
    </w:p>
    <w:sectPr w:rsidR="00116C3F" w:rsidRPr="0094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76"/>
    <w:rsid w:val="0005641F"/>
    <w:rsid w:val="000678A8"/>
    <w:rsid w:val="000D4564"/>
    <w:rsid w:val="000E5CDF"/>
    <w:rsid w:val="00116C3F"/>
    <w:rsid w:val="00127BBE"/>
    <w:rsid w:val="00154631"/>
    <w:rsid w:val="001B090F"/>
    <w:rsid w:val="001C347F"/>
    <w:rsid w:val="00276A43"/>
    <w:rsid w:val="00287F4E"/>
    <w:rsid w:val="00291A0B"/>
    <w:rsid w:val="002B305B"/>
    <w:rsid w:val="00315D6A"/>
    <w:rsid w:val="00401825"/>
    <w:rsid w:val="004318EF"/>
    <w:rsid w:val="004F5B86"/>
    <w:rsid w:val="005231C8"/>
    <w:rsid w:val="00560B02"/>
    <w:rsid w:val="00582F5F"/>
    <w:rsid w:val="005A3B45"/>
    <w:rsid w:val="005B0E43"/>
    <w:rsid w:val="005C4236"/>
    <w:rsid w:val="005D59D7"/>
    <w:rsid w:val="00611167"/>
    <w:rsid w:val="00634123"/>
    <w:rsid w:val="006A6918"/>
    <w:rsid w:val="006B3995"/>
    <w:rsid w:val="006D4A8B"/>
    <w:rsid w:val="00712C6B"/>
    <w:rsid w:val="00721D11"/>
    <w:rsid w:val="00732273"/>
    <w:rsid w:val="0078198C"/>
    <w:rsid w:val="00814A6F"/>
    <w:rsid w:val="00872408"/>
    <w:rsid w:val="00877199"/>
    <w:rsid w:val="008A6385"/>
    <w:rsid w:val="008B0143"/>
    <w:rsid w:val="008B7A76"/>
    <w:rsid w:val="008F2804"/>
    <w:rsid w:val="00920197"/>
    <w:rsid w:val="009457AA"/>
    <w:rsid w:val="009E2E2A"/>
    <w:rsid w:val="009E3182"/>
    <w:rsid w:val="00A048B3"/>
    <w:rsid w:val="00A15DCB"/>
    <w:rsid w:val="00A25D04"/>
    <w:rsid w:val="00A52906"/>
    <w:rsid w:val="00A7397C"/>
    <w:rsid w:val="00A73C17"/>
    <w:rsid w:val="00A91B47"/>
    <w:rsid w:val="00AB2980"/>
    <w:rsid w:val="00B11C3B"/>
    <w:rsid w:val="00B349F8"/>
    <w:rsid w:val="00B744D8"/>
    <w:rsid w:val="00B92AE9"/>
    <w:rsid w:val="00BC237A"/>
    <w:rsid w:val="00BF2B71"/>
    <w:rsid w:val="00C9149B"/>
    <w:rsid w:val="00C92E78"/>
    <w:rsid w:val="00CA2EBE"/>
    <w:rsid w:val="00CD2518"/>
    <w:rsid w:val="00CF296E"/>
    <w:rsid w:val="00D30820"/>
    <w:rsid w:val="00D40A11"/>
    <w:rsid w:val="00D662CD"/>
    <w:rsid w:val="00D71FB1"/>
    <w:rsid w:val="00D72D9C"/>
    <w:rsid w:val="00E31AFB"/>
    <w:rsid w:val="00E825BF"/>
    <w:rsid w:val="00E849F4"/>
    <w:rsid w:val="00F01336"/>
    <w:rsid w:val="00F238EC"/>
    <w:rsid w:val="00F46AB4"/>
    <w:rsid w:val="00F77B1A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CDBF"/>
  <w15:docId w15:val="{747A5800-B49E-413A-9F4E-7FA7271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B7A7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C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C3F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F23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2</cp:revision>
  <cp:lastPrinted>2015-12-07T06:31:00Z</cp:lastPrinted>
  <dcterms:created xsi:type="dcterms:W3CDTF">2022-04-28T14:47:00Z</dcterms:created>
  <dcterms:modified xsi:type="dcterms:W3CDTF">2022-04-28T14:47:00Z</dcterms:modified>
</cp:coreProperties>
</file>